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7E3FF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锤炼党性守初心 笃行实干担使命</w:t>
      </w:r>
    </w:p>
    <w:p w14:paraId="4A6F7E10">
      <w:pPr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—— 暑期党性提升培训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班学习心得体会</w:t>
      </w:r>
    </w:p>
    <w:p w14:paraId="2AB53D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为期三天的韶山、长沙红色学习培训已经结束，但此行带给我的触动与思考，一直萦绕心头。我日常大多埋头处理行政琐碎事务，很少有机会静下心、走出去，近距离实地感悟红色历史、接受党性熏陶。这次跟着校区党委走出校园，沿着伟人足迹开展现场教学、聆听专题授课，跳出日常繁杂工作重新审视党员身份与岗位职责，内心受到极大震撼，对共产党人的初心使命、基层岗位的实干担当，都有了更真切、更透彻的理解，收获满满、感悟很深。</w:t>
      </w:r>
    </w:p>
    <w:p w14:paraId="0E5BA2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此次培训里，参观毛泽东同志纪念馆最让我深受触动。展厅里陈列着一件件饱经岁月的旧物件、一段段详实厚重的文字史料，完整还原了伟人一生简朴自律、公私分明的生活与工作状态，这就是老一辈革命家廉洁奉公最直观、最鲜活的范本。结合此前王君尧校长讲授的《牢固树立和践行正确政绩观 走好新时代赶考路》专题课程，我对伟人精神有了更深一层的体会。课上讲到，毛泽东同志终其一生信念笃定、意志坚韧，勤学不辍、艰苦奋斗，心中始终装着天下百姓。对照展厅里的历史细节再回味授课内容，我愈发明白，今天的新中国是无数革命先辈抛头颅、洒热血换来的，来之不易、弥足珍贵。作为学校后勤党员，我们必须常怀感恩、心存敬畏，在日常工作中摒弃浮躁功利、急于求成的心态，坚持实事求是，凡事多站在师生立场考量，把大家真实需求、学校长远发展作为评判工作好坏的根本标准，不做表面文章、不搞短期成效。</w:t>
      </w:r>
    </w:p>
    <w:p w14:paraId="52CC5D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其次，湘潭大学周批改教授带来的《行政效能提升：从高效沟通到卓越执行》一课，我觉得非常贴合后勤岗位实际，对改进日常工作、提升服务能力有着很强的指导意义。后勤工作直面全校师生，沟通是否顺畅、任务落实是否高效，直接影响大家的服务体验。听完这堂课我反思了自身日常工作存在的不足：有时面对多项事务容易手忙脚乱，部分工作推进拖沓滞后。课程给我指明了改进方向：今后遇到繁杂工作先梳理轻重缓急，主动和各岗位同事协同配合；充分学习利用办公工具提升办公效率，快速跟进落实，用更强的执行力做好校园保障。</w:t>
      </w:r>
    </w:p>
    <w:p w14:paraId="75A339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此次培训是一次深刻的思想洗礼，更是一次自我检视、对标提升的契机。回到岗位后，我会把此行学到的精神、汲取的力量转化为实实在在的工作行动，从三个方面持续改进自我、履职尽责。 一是树牢正确政绩观，立足后勤岗位务实干事。开展各项保障工作不追求表面亮点，多深入一线倾听师生诉求，脚踏实地把工作做扎实、做到位。 二是持续优化工作方式，提升沟通与执行能力。主动改掉拖沓、急躁的工作习惯，跨部门工作主动沟通、高效配合，不断提升后勤服务响应速度与服务质量。 三是以革命先辈为终身榜样，严守纪律、站稳群众立场。始终牢记老一辈革命家艰苦朴素、一心为民的优良作风，时刻绷紧廉洁自律这根弦，踏踏实实做好校园后勤保障工作，以日复一日的实干，践行入党时许下的初心誓言。</w:t>
      </w:r>
    </w:p>
    <w:p w14:paraId="1EDE4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3576D"/>
    <w:rsid w:val="09675B16"/>
    <w:rsid w:val="0F873E4E"/>
    <w:rsid w:val="24A60DE7"/>
    <w:rsid w:val="34AA6633"/>
    <w:rsid w:val="39822350"/>
    <w:rsid w:val="7841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1154</Words>
  <Characters>1154</Characters>
  <Lines>0</Lines>
  <Paragraphs>0</Paragraphs>
  <TotalTime>41</TotalTime>
  <ScaleCrop>false</ScaleCrop>
  <LinksUpToDate>false</LinksUpToDate>
  <CharactersWithSpaces>1160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2026-07-30T02:10:00Z</dcterms:created>
  <dc:creator>janey</dc:creator>
  <cp:lastModifiedBy>zq</cp:lastModifiedBy>
  <dcterms:modified xsi:type="dcterms:W3CDTF">2026-08-02T03:29:42Z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eyJoZGlkIjoiMTY2M2QzZmIwODRjODZlYzlkMGNiYTYzZjhlNTVjOTAiLCJ1c2VySWQiOiIzOTA0NjEzMjUifQ==</vt:lpwstr>
  </property>
  <property fmtid="{D5CDD505-2E9C-101B-9397-08002B2CF9AE}" pid="4" name="ICV">
    <vt:lpwstr>922055AC95D1480F96EAB296A5D8F1EC_12</vt:lpwstr>
  </property>
</Properties>
</file>