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03257A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循伟人足迹，践正确政绩观，做师生满意的后勤人</w:t>
      </w:r>
    </w:p>
    <w:p w14:paraId="317C16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2026年7月26日至28日，我参加了天目湖校区党委组织的暑期党性提升培训班。三天的时间里，我们来到湖南韶山、长沙，追寻毛泽东主席的成长足迹，接受了一次深刻的党性洗礼。</w:t>
      </w:r>
    </w:p>
    <w:p w14:paraId="47FD74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一、从韶山求学中感悟立志与担当</w:t>
      </w:r>
    </w:p>
    <w:p w14:paraId="3FBD77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走进毛泽东同志故居，这座泥砖青瓦的“凹”字形农舍，仿佛将我们带回了伟人的少年时代。1902年，8岁的毛泽东入南岸私塾读书，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从</w:t>
      </w:r>
      <w:r>
        <w:rPr>
          <w:rFonts w:hint="eastAsia" w:ascii="仿宋_GB2312" w:hAnsi="仿宋_GB2312" w:eastAsia="仿宋_GB2312" w:cs="仿宋_GB2312"/>
          <w:sz w:val="32"/>
          <w:szCs w:val="32"/>
        </w:rPr>
        <w:t>《三字经》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读到</w:t>
      </w:r>
      <w:r>
        <w:rPr>
          <w:rFonts w:hint="eastAsia" w:ascii="仿宋_GB2312" w:hAnsi="仿宋_GB2312" w:eastAsia="仿宋_GB2312" w:cs="仿宋_GB2312"/>
          <w:sz w:val="32"/>
          <w:szCs w:val="32"/>
        </w:rPr>
        <w:t>《论语》《孟子》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从8岁到16岁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之间</w:t>
      </w:r>
      <w:r>
        <w:rPr>
          <w:rFonts w:hint="eastAsia" w:ascii="仿宋_GB2312" w:hAnsi="仿宋_GB2312" w:eastAsia="仿宋_GB2312" w:cs="仿宋_GB2312"/>
          <w:sz w:val="32"/>
          <w:szCs w:val="32"/>
        </w:rPr>
        <w:t>，他先后在韶山一带多处私塾读书，让他对源远流长的中华历史和文化产生了浓厚兴趣。</w:t>
      </w:r>
    </w:p>
    <w:p w14:paraId="0F9217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1910年，17岁的毛泽东离开韶山外出求学，临行前给父亲留下一首诗：“孩儿立志出乡关，学不成名誓不还，埋骨何须桑梓地，人生无处不青山。”从那时起，他就将救国救民作为自己的崇高责任。在毛泽东纪念馆专题展区，我们看到了他穿过的打了73个补丁的睡衣——一位开国领袖，生活竟如此简朴。毛泽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还</w:t>
      </w:r>
      <w:r>
        <w:rPr>
          <w:rFonts w:hint="eastAsia" w:ascii="仿宋_GB2312" w:hAnsi="仿宋_GB2312" w:eastAsia="仿宋_GB2312" w:cs="仿宋_GB2312"/>
          <w:sz w:val="32"/>
          <w:szCs w:val="32"/>
        </w:rPr>
        <w:t>为家人定下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了</w:t>
      </w:r>
      <w:r>
        <w:rPr>
          <w:rFonts w:hint="eastAsia" w:ascii="仿宋_GB2312" w:hAnsi="仿宋_GB2312" w:eastAsia="仿宋_GB2312" w:cs="仿宋_GB2312"/>
          <w:sz w:val="32"/>
          <w:szCs w:val="32"/>
        </w:rPr>
        <w:t>原则：“念亲，但不为亲徇私；念旧，但不为旧谋利；济亲，但不以公济私”。这些细节让我们真切感受到什么是“廉洁奉公的典范”。</w:t>
      </w:r>
    </w:p>
    <w:p w14:paraId="2B198A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二、从党课学习中理解正确政绩观</w:t>
      </w:r>
    </w:p>
    <w:p w14:paraId="345936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君尧校长的专题教学《牢固树立和践行正确政绩观走好新时代赶考路》，围绕“学习毛泽东精神风范，领悟正确政绩观”“习近平总书记对政绩观三问的解答”“奋力书写正确政绩观的实践答卷”三个层面展开，深刻回答了“政绩为谁而树、树什么样的政绩、靠什么树政绩”的根本问题。习近平总书记指出，“共产党人必须牢记，为民造福是最大政绩”，“树立和践行正确政绩观，起决定性作用的是党性”。毛泽东主席的一生就是最好的注脚——他早年舍家为国，动员弟妹离开上屋场走上革命道路；革命年代，他带头实行官兵平等；建国后，女儿上学不准用公车接送，礼品一律交公。他从未为自己和家人谋取任何私利，心中装着的始终是人民。这种“功成不必在我、功成必定有我”的境界，正是正确政绩观最生动的诠释。</w:t>
      </w:r>
    </w:p>
    <w:p w14:paraId="461E3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三、从实际工作中践行初心使命</w:t>
      </w:r>
    </w:p>
    <w:p w14:paraId="091512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作为一名后勤工作者，这次培训让我对自己的岗位有了更深的认识。高校后勤工作虽平凡，却直接服务全校师生——食堂运营、水电保障、环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境维护、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宿舍管理、物业服务</w:t>
      </w:r>
      <w:r>
        <w:rPr>
          <w:rFonts w:hint="eastAsia" w:ascii="仿宋_GB2312" w:hAnsi="仿宋_GB2312" w:eastAsia="仿宋_GB2312" w:cs="仿宋_GB2312"/>
          <w:sz w:val="32"/>
          <w:szCs w:val="32"/>
        </w:rPr>
        <w:t>，每一件都是师生日常生活的“关键小事”。正确的政绩观落实到后勤工作中，就是不追求“显绩”，而要做好“潜绩”——把每一餐饭做好、把每一处设施维护好、把每一个师生的诉求回应好。正如专题教学中所强调的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要强化行政效能的提升，做好调查研究和深入思考，从高效沟通中真正将执行力发挥出来，切实将</w:t>
      </w:r>
      <w:r>
        <w:rPr>
          <w:rFonts w:hint="eastAsia" w:ascii="仿宋_GB2312" w:hAnsi="仿宋_GB2312" w:eastAsia="仿宋_GB2312" w:cs="仿宋_GB2312"/>
          <w:sz w:val="32"/>
          <w:szCs w:val="32"/>
        </w:rPr>
        <w:t>学习收获转化为校区治理的实干举措。</w:t>
      </w:r>
    </w:p>
    <w:p w14:paraId="0B088B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站在橘子洲头，望着湘江北去，我更加坚定了信念：后勤人的政绩，不在材料里，不在报表中，而在师生真实感受里。我将以伟人为榜样，立足后勤岗位，脚踏实地、用心服务，做一名让师生满意的后勤人，以实际行动践行正确政绩观，走好新时代的赶考路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5D77BC"/>
    <w:rsid w:val="044470C8"/>
    <w:rsid w:val="0FB72982"/>
    <w:rsid w:val="370A6758"/>
    <w:rsid w:val="455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1140</Words>
  <Characters>1154</Characters>
  <Lines>0</Lines>
  <Paragraphs>0</Paragraphs>
  <TotalTime>13</TotalTime>
  <ScaleCrop>false</ScaleCrop>
  <LinksUpToDate>false</LinksUpToDate>
  <CharactersWithSpaces>1154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2026-07-31T09:21:00Z</dcterms:created>
  <dc:creator>邓国伟</dc:creator>
  <cp:lastModifiedBy>zq</cp:lastModifiedBy>
  <dcterms:modified xsi:type="dcterms:W3CDTF">2026-08-02T03:33:23Z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B5FA62EE903747659F1832F32E195B19_11</vt:lpwstr>
  </property>
  <property fmtid="{D5CDD505-2E9C-101B-9397-08002B2CF9AE}" pid="4" name="KSOTemplateDocerSaveRecord">
    <vt:lpwstr>eyJoZGlkIjoiMTY2M2QzZmIwODRjODZlYzlkMGNiYTYzZjhlNTVjOTAiLCJ1c2VySWQiOiIzOTA0NjEzMjUifQ==</vt:lpwstr>
  </property>
</Properties>
</file>