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A337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溯源伟人故里红色根脉，树牢正确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观学习心得体会</w:t>
      </w:r>
    </w:p>
    <w:p w14:paraId="777DB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参加“溯源伟人故里红色根脉，树牢正确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政绩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观”专题学习活动，并结合行政业务专题培训学习后，我立足校园基建管理岗位，对树立正确职业价值观、锤炼履职能力有了更为深刻的认识与感悟。</w:t>
      </w:r>
    </w:p>
    <w:p w14:paraId="16581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学习过程中，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有个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观点令我深受启发：“未被表达的情绪永远不会消失。它们只是被活埋，并将在日后以更丑陋的方式涌现。”校园基建管理工作头绪多、节奏快、标准高、压力大，日常统筹推进项目、对接各项工作，极易滋生急躁、焦虑等负面情绪。如果不能有效管控情绪、摆正心态，不仅会影响个人判断，还会制约工作推进质效和科室团队管理。</w:t>
      </w:r>
    </w:p>
    <w:p w14:paraId="6884E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今后工作中，我将以本次红色主题学习为指引，树牢正确工作价值观，坚持理性履职、沉稳干事。在向上汇报工作上，始终保持客观冷静的心态，实事求是梳理工作进度、难点堵点和潜在风险，主动前置谋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划应对举措，精准请示汇报，为领导科学决策提供真实、可靠的参考依据，坚决杜绝情绪化表达带来的工作偏差。</w:t>
      </w:r>
    </w:p>
    <w:p w14:paraId="0E923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科室团队管理和内部协作上，我将主动摒弃急躁心态，耐心统筹各项工作。面对工作偏差和执行分歧，克制负面情绪、理性复盘问题根源，坚持多倾听、多指导、少苛责，主动疏导团队工作压力，营造团结务实、稳定高效的科室工作氛围。</w:t>
      </w:r>
    </w:p>
    <w:p w14:paraId="39949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下一步，我将持续锤炼情绪定力、提升协调能力，做实做细上下双向沟通对接，以成熟稳健的工作作风履职尽责，扎实高效推动各项工作落地落实。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D76EF"/>
    <w:rsid w:val="0EAC3B9A"/>
    <w:rsid w:val="42363CD4"/>
    <w:rsid w:val="674920A9"/>
    <w:rsid w:val="6B6B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576</Characters>
  <Lines>0</Lines>
  <Paragraphs>0</Paragraphs>
  <TotalTime>0</TotalTime>
  <ScaleCrop>false</ScaleCrop>
  <LinksUpToDate>false</LinksUpToDate>
  <CharactersWithSpaces>576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2026-08-01T03:00:00Z</dcterms:created>
  <dc:creator>l</dc:creator>
  <cp:lastModifiedBy>zq</cp:lastModifiedBy>
  <dcterms:modified xsi:type="dcterms:W3CDTF">2026-08-02T03:32:05Z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eyJoZGlkIjoiMTY2M2QzZmIwODRjODZlYzlkMGNiYTYzZjhlNTVjOTAiLCJ1c2VySWQiOiIzOTA0NjEzMjUifQ==</vt:lpwstr>
  </property>
  <property fmtid="{D5CDD505-2E9C-101B-9397-08002B2CF9AE}" pid="4" name="ICV">
    <vt:lpwstr>D783445468D7471895223DC48190389A_12</vt:lpwstr>
  </property>
</Properties>
</file>