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6CA4C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寻根韶山铸党性 树牢政绩践实干</w:t>
      </w:r>
    </w:p>
    <w:p w14:paraId="1E309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尚子棋</w:t>
      </w:r>
    </w:p>
    <w:p w14:paraId="27E37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7月26日至28日，我跟随校区党委赴湖南韶山、长沙开展暑期党性提升专题培训，在伟人故里追溯红色根脉，通过专题授课、现场研学完成一次深刻的思想淬炼与能力充电，结合自身党建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宣传、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文化建设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岗位职责，收获颇丰、感悟良多。</w:t>
      </w:r>
    </w:p>
    <w:p w14:paraId="6B06B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在韶山市委党校专题课堂上，王君尧教授围绕正确政绩观系统答疑，深刻阐释“政绩为谁而树、树什么样的政绩、靠什么树政绩”。作为党务宣传岗工作人员，我深刻认识到，日常撰写党建计划、开展主题教育、管理文化阵地，绝非简单完成材料任务，政绩藏在基层支部规范化建设、师生思想引领、校园育人氛围营造的实效里。今后工作中我将摒弃重台账、轻实效的形式主义，把服务师生、夯实党建根基作为工作出发点，以扎实党务助力校区“一融双高”建设。</w:t>
      </w:r>
    </w:p>
    <w:p w14:paraId="2DED6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周批改教授《行政效能提升》课程直击岗位痛点，高效沟通、调研落实、闭环执行三大要点精准贴合我的工作实际。日常我需对接上级部门、基层支部、师生通讯员、校外媒体，时常面临多方协同难题。课程传授的沟通协调、落地执行方法，为我优化党委会议督办、跨部门活动统筹提供清晰思路。今后我会落实事前沟通确认、事中跟进、事后复盘的工作模式，减少沟通偏差，提升各项工作推进效率。</w:t>
      </w:r>
    </w:p>
    <w:p w14:paraId="19F62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行走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在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毛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主席故居、纪念馆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、橘子洲头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等地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，实地感悟伟人初心使命，让我筑牢信仰根基。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无论是暑期研讨会还是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开班动员讲话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缪书记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也强调要提升党性，将本次培训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学习成果转化为校区治理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的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实干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40"/>
        </w:rPr>
        <w:t>举措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40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40"/>
        </w:rPr>
        <w:t>下一步，我将把此次培训所学落到实处：一是锚定党建引领主线夯实基层根基，从严规范党员发展、党内统计、理论学习各环节，以标准化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color w:val="auto"/>
          <w:sz w:val="32"/>
          <w:szCs w:val="40"/>
          <w:lang w:val="en-US" w:eastAsia="zh-CN"/>
        </w:rPr>
        <w:t>推动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40"/>
        </w:rPr>
        <w:t>党建与事业“一融双高”；二是立足育人服务大局强化综合履职效能，统筹做好会议组织、大型活动统筹保障，提升协同沟通、落地执行综合能力；三是持续汲取伟人精神养分，传承实事求是、艰苦奋斗的红色品格，对标先进检视自身短板，以过硬党性、务实作风履职尽责，以高质量党建工作赋能校区高质量发展。</w:t>
      </w:r>
    </w:p>
    <w:p w14:paraId="0EEB8B8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DD01FD"/>
    <w:rsid w:val="05CE4006"/>
    <w:rsid w:val="068602C1"/>
    <w:rsid w:val="0C50326D"/>
    <w:rsid w:val="12BA5CE9"/>
    <w:rsid w:val="15C404EB"/>
    <w:rsid w:val="189702AB"/>
    <w:rsid w:val="1B4F40EE"/>
    <w:rsid w:val="1CFA5457"/>
    <w:rsid w:val="2D6B6D84"/>
    <w:rsid w:val="501778F7"/>
    <w:rsid w:val="51401252"/>
    <w:rsid w:val="59BE2EFF"/>
    <w:rsid w:val="5BDD01FD"/>
    <w:rsid w:val="6B8143A2"/>
    <w:rsid w:val="6E5E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809</Words>
  <Characters>811</Characters>
  <Lines>0</Lines>
  <Paragraphs>0</Paragraphs>
  <TotalTime>46</TotalTime>
  <ScaleCrop>false</ScaleCrop>
  <LinksUpToDate>false</LinksUpToDate>
  <CharactersWithSpaces>812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2026-07-30T03:54:00Z</dcterms:created>
  <dc:creator>zq</dc:creator>
  <cp:lastModifiedBy>zq</cp:lastModifiedBy>
  <dcterms:modified xsi:type="dcterms:W3CDTF">2026-08-02T03:19:47Z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7EACB6B601C6499A8A6927A5530FB582_11</vt:lpwstr>
  </property>
  <property fmtid="{D5CDD505-2E9C-101B-9397-08002B2CF9AE}" pid="4" name="KSOTemplateDocerSaveRecord">
    <vt:lpwstr>eyJoZGlkIjoiMTY2M2QzZmIwODRjODZlYzlkMGNiYTYzZjhlNTVjOTAiLCJ1c2VySWQiOiIzOTA0NjEzMjUifQ==</vt:lpwstr>
  </property>
</Properties>
</file>